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E34" w:rsidRDefault="002A7E34" w:rsidP="000F0714">
      <w:pPr>
        <w:pStyle w:val="a7"/>
        <w:jc w:val="center"/>
      </w:pPr>
      <w:r w:rsidRPr="001F59F9">
        <w:t>СВОДНЫЕ ДАННЫЕ</w:t>
      </w:r>
    </w:p>
    <w:p w:rsidR="002A7E34" w:rsidRDefault="002A7E34" w:rsidP="000F0714">
      <w:pPr>
        <w:pStyle w:val="a7"/>
        <w:jc w:val="center"/>
      </w:pPr>
      <w:r w:rsidRPr="001F59F9">
        <w:t xml:space="preserve"> о результатах специальной оценки условий труда в ФБУЗ «Центр гигиены и эпидемиологии в</w:t>
      </w:r>
      <w:r>
        <w:t xml:space="preserve"> Челябинской области»</w:t>
      </w:r>
    </w:p>
    <w:p w:rsidR="002A7E34" w:rsidRDefault="002A7E34" w:rsidP="001F59F9">
      <w:pPr>
        <w:pStyle w:val="a7"/>
        <w:jc w:val="both"/>
        <w:rPr>
          <w:b w:val="0"/>
          <w:bCs w:val="0"/>
        </w:rPr>
      </w:pPr>
      <w:r>
        <w:rPr>
          <w:b w:val="0"/>
          <w:bCs w:val="0"/>
        </w:rPr>
        <w:tab/>
      </w:r>
    </w:p>
    <w:p w:rsidR="002A7E34" w:rsidRPr="001F59F9" w:rsidRDefault="002A7E34" w:rsidP="001F59F9">
      <w:pPr>
        <w:pStyle w:val="a7"/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1F59F9">
        <w:rPr>
          <w:b w:val="0"/>
          <w:bCs w:val="0"/>
        </w:rPr>
        <w:t>В соответствии с требованиями Федерального закона от 28.12.2013 г. №426-ФЗ «О спец</w:t>
      </w:r>
      <w:r>
        <w:rPr>
          <w:b w:val="0"/>
          <w:bCs w:val="0"/>
        </w:rPr>
        <w:t xml:space="preserve">иальной оценке условий труда» </w:t>
      </w:r>
      <w:r w:rsidRPr="005737EC">
        <w:rPr>
          <w:b w:val="0"/>
          <w:bCs w:val="0"/>
        </w:rPr>
        <w:t>с ию</w:t>
      </w:r>
      <w:r w:rsidR="00C57139" w:rsidRPr="005737EC">
        <w:rPr>
          <w:b w:val="0"/>
          <w:bCs w:val="0"/>
        </w:rPr>
        <w:t>н</w:t>
      </w:r>
      <w:r w:rsidRPr="005737EC">
        <w:rPr>
          <w:b w:val="0"/>
          <w:bCs w:val="0"/>
        </w:rPr>
        <w:t xml:space="preserve">я по </w:t>
      </w:r>
      <w:r w:rsidR="00C57139" w:rsidRPr="005737EC">
        <w:rPr>
          <w:b w:val="0"/>
          <w:bCs w:val="0"/>
        </w:rPr>
        <w:t>август</w:t>
      </w:r>
      <w:r w:rsidRPr="001F59F9">
        <w:rPr>
          <w:b w:val="0"/>
          <w:bCs w:val="0"/>
        </w:rPr>
        <w:t xml:space="preserve"> 201</w:t>
      </w:r>
      <w:r w:rsidR="00155172">
        <w:rPr>
          <w:b w:val="0"/>
          <w:bCs w:val="0"/>
        </w:rPr>
        <w:t>7</w:t>
      </w:r>
      <w:r w:rsidRPr="001F59F9">
        <w:rPr>
          <w:b w:val="0"/>
          <w:bCs w:val="0"/>
        </w:rPr>
        <w:t xml:space="preserve"> года проведена специальная оценка условий труда в структурных подразделениях ФБУЗ «Центр гигиены </w:t>
      </w:r>
      <w:r w:rsidR="00A13716">
        <w:rPr>
          <w:b w:val="0"/>
          <w:bCs w:val="0"/>
        </w:rPr>
        <w:t>и эпидемиологии в</w:t>
      </w:r>
      <w:r w:rsidRPr="001F59F9">
        <w:rPr>
          <w:b w:val="0"/>
          <w:bCs w:val="0"/>
        </w:rPr>
        <w:t xml:space="preserve"> </w:t>
      </w:r>
      <w:r>
        <w:rPr>
          <w:b w:val="0"/>
          <w:bCs w:val="0"/>
        </w:rPr>
        <w:t>Челябинской области</w:t>
      </w:r>
      <w:r w:rsidRPr="001F59F9">
        <w:rPr>
          <w:b w:val="0"/>
          <w:bCs w:val="0"/>
        </w:rPr>
        <w:t>»</w:t>
      </w:r>
    </w:p>
    <w:p w:rsidR="002A7E34" w:rsidRPr="001F59F9" w:rsidRDefault="002A7E34" w:rsidP="001F59F9">
      <w:pPr>
        <w:pStyle w:val="a7"/>
        <w:numPr>
          <w:ilvl w:val="0"/>
          <w:numId w:val="1"/>
        </w:numPr>
        <w:jc w:val="center"/>
      </w:pPr>
      <w:r w:rsidRPr="001F59F9">
        <w:t>Результаты проведения специальной оценки условий труда в части установления классов (подклассов) условий труда на рабочих местах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60"/>
        <w:gridCol w:w="831"/>
        <w:gridCol w:w="3068"/>
        <w:gridCol w:w="1049"/>
        <w:gridCol w:w="1050"/>
        <w:gridCol w:w="1153"/>
        <w:gridCol w:w="1153"/>
        <w:gridCol w:w="1153"/>
        <w:gridCol w:w="1154"/>
        <w:gridCol w:w="1055"/>
      </w:tblGrid>
      <w:tr w:rsidR="002A7E34" w:rsidRPr="00F06873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2A7E34" w:rsidRPr="00F06873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2A7E34" w:rsidRPr="004654AF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2A7E34" w:rsidRPr="00F06873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2A7E34" w:rsidRPr="00F06873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2A7E34" w:rsidRPr="00F06873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4</w:t>
            </w:r>
          </w:p>
        </w:tc>
      </w:tr>
      <w:tr w:rsidR="002A7E34" w:rsidRPr="00F06873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2A7E34" w:rsidRPr="004654AF" w:rsidRDefault="002A7E34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2A7E34" w:rsidRPr="004654AF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3118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A1371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345</w:t>
            </w:r>
          </w:p>
        </w:tc>
        <w:tc>
          <w:tcPr>
            <w:tcW w:w="3118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3118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 w:cs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2A7E34" w:rsidRDefault="002A7E34" w:rsidP="00F06873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A7E34" w:rsidRPr="005737EC" w:rsidRDefault="002A7E34" w:rsidP="005737EC">
      <w:pPr>
        <w:pStyle w:val="ad"/>
        <w:numPr>
          <w:ilvl w:val="0"/>
          <w:numId w:val="1"/>
        </w:numPr>
        <w:rPr>
          <w:b/>
          <w:bCs/>
        </w:rPr>
      </w:pPr>
      <w:r w:rsidRPr="005737EC">
        <w:rPr>
          <w:b/>
          <w:bCs/>
        </w:rPr>
        <w:t>Мероприятия по улучшению условий и охраны труда работников, по результатам проведения специальной оценки условий труда</w:t>
      </w:r>
    </w:p>
    <w:p w:rsidR="005737EC" w:rsidRPr="005737EC" w:rsidRDefault="005737EC" w:rsidP="005737EC">
      <w:pPr>
        <w:pStyle w:val="ad"/>
        <w:rPr>
          <w:b/>
          <w:bCs/>
        </w:rPr>
      </w:pPr>
    </w:p>
    <w:tbl>
      <w:tblPr>
        <w:tblW w:w="151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6"/>
        <w:gridCol w:w="4751"/>
        <w:gridCol w:w="3268"/>
        <w:gridCol w:w="3141"/>
      </w:tblGrid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Наименование структурного подразделения, рабочего места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Наименование мероприятия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Цель мероприятия</w:t>
            </w: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1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2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3</w:t>
            </w: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A13716">
            <w:pPr>
              <w:pStyle w:val="aa"/>
              <w:rPr>
                <w:b/>
                <w:bCs/>
                <w:i/>
                <w:iCs/>
              </w:rPr>
            </w:pPr>
            <w:r w:rsidRPr="00C57139">
              <w:rPr>
                <w:b/>
                <w:bCs/>
                <w:i/>
                <w:iCs/>
              </w:rPr>
              <w:t xml:space="preserve">Отдел отбора </w:t>
            </w:r>
            <w:bookmarkStart w:id="6" w:name="_GoBack"/>
            <w:bookmarkEnd w:id="6"/>
            <w:r w:rsidRPr="00C57139">
              <w:rPr>
                <w:b/>
                <w:bCs/>
                <w:i/>
                <w:iCs/>
              </w:rPr>
              <w:t xml:space="preserve">и регистрации проб 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495376">
            <w:pPr>
              <w:pStyle w:val="aa"/>
            </w:pPr>
          </w:p>
        </w:tc>
        <w:tc>
          <w:tcPr>
            <w:tcW w:w="3268" w:type="dxa"/>
            <w:vAlign w:val="center"/>
          </w:tcPr>
          <w:p w:rsidR="005737EC" w:rsidRPr="00C57139" w:rsidRDefault="005737EC" w:rsidP="00495376">
            <w:pPr>
              <w:pStyle w:val="aa"/>
            </w:pP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495376">
            <w:pPr>
              <w:pStyle w:val="aa"/>
              <w:jc w:val="left"/>
            </w:pPr>
            <w:r w:rsidRPr="00C57139">
              <w:t>18А Помощник врача эпидемиолога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5737EC">
            <w:pPr>
              <w:pStyle w:val="aa"/>
            </w:pPr>
            <w:r w:rsidRPr="00C57139">
              <w:t>Биологический: Вредные условия труда по биологическому фактору обусловлены медицинской деятельностью. Необходимо соблюдение периодичности медицинских осмотров.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5737EC">
            <w:pPr>
              <w:pStyle w:val="aa"/>
            </w:pPr>
            <w:r w:rsidRPr="00C57139">
              <w:t>Снижение вредного воздействия биологического фактора</w:t>
            </w: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495376">
            <w:pPr>
              <w:pStyle w:val="aa"/>
              <w:jc w:val="left"/>
            </w:pPr>
          </w:p>
        </w:tc>
        <w:tc>
          <w:tcPr>
            <w:tcW w:w="4751" w:type="dxa"/>
            <w:vAlign w:val="center"/>
          </w:tcPr>
          <w:p w:rsidR="005737EC" w:rsidRPr="00C57139" w:rsidRDefault="005737EC" w:rsidP="005737EC">
            <w:pPr>
              <w:pStyle w:val="aa"/>
            </w:pPr>
            <w:r w:rsidRPr="00C57139">
              <w:t>Освещение: Увеличить освещенность рабочей поверхности. Проводить своевременную замену перегоревших ламп. В административно-общественных помещениях, в случаях преимущественной работы на ПЭВМ и с документами, следует применять системы комбинированного освещения (к общему освещению дополнительно устанавливаются светильники местного освещения, предназначенные для освещения зоны расположения документов)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5737EC">
            <w:pPr>
              <w:pStyle w:val="aa"/>
            </w:pPr>
            <w:r w:rsidRPr="00C57139">
              <w:t>Обеспечение нормируемых значений искусственной освещенности</w:t>
            </w: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C57139">
            <w:pPr>
              <w:pStyle w:val="aa"/>
              <w:jc w:val="left"/>
            </w:pPr>
            <w:r w:rsidRPr="00C57139">
              <w:lastRenderedPageBreak/>
              <w:t>20. Фельдшер-лаборант</w:t>
            </w:r>
          </w:p>
        </w:tc>
        <w:tc>
          <w:tcPr>
            <w:tcW w:w="4751" w:type="dxa"/>
          </w:tcPr>
          <w:p w:rsidR="005737EC" w:rsidRPr="00C57139" w:rsidRDefault="005737EC" w:rsidP="005737EC">
            <w:pPr>
              <w:jc w:val="center"/>
              <w:rPr>
                <w:sz w:val="20"/>
                <w:szCs w:val="20"/>
              </w:rPr>
            </w:pPr>
            <w:r w:rsidRPr="00C57139">
              <w:rPr>
                <w:sz w:val="20"/>
                <w:szCs w:val="20"/>
              </w:rPr>
              <w:t>Биологический: Вредные условия труда по биологическому фактору обусловлены медицинской деятельностью. Необходимо соблюдение периодичности медицинских осмотров.</w:t>
            </w:r>
          </w:p>
        </w:tc>
        <w:tc>
          <w:tcPr>
            <w:tcW w:w="3268" w:type="dxa"/>
          </w:tcPr>
          <w:p w:rsidR="005737EC" w:rsidRPr="00C57139" w:rsidRDefault="005737EC" w:rsidP="005737EC">
            <w:pPr>
              <w:jc w:val="center"/>
              <w:rPr>
                <w:sz w:val="20"/>
                <w:szCs w:val="20"/>
              </w:rPr>
            </w:pPr>
            <w:r w:rsidRPr="00C57139">
              <w:rPr>
                <w:sz w:val="20"/>
                <w:szCs w:val="20"/>
              </w:rPr>
              <w:t>Снижение вредного воздействия биологического фактора</w:t>
            </w:r>
          </w:p>
        </w:tc>
        <w:tc>
          <w:tcPr>
            <w:tcW w:w="3141" w:type="dxa"/>
          </w:tcPr>
          <w:p w:rsidR="005737EC" w:rsidRPr="00C57139" w:rsidRDefault="005737EC" w:rsidP="00C57139">
            <w:pPr>
              <w:rPr>
                <w:sz w:val="20"/>
                <w:szCs w:val="20"/>
              </w:rPr>
            </w:pPr>
          </w:p>
        </w:tc>
      </w:tr>
      <w:tr w:rsidR="005737EC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C57139">
            <w:pPr>
              <w:pStyle w:val="aa"/>
              <w:jc w:val="left"/>
            </w:pPr>
          </w:p>
        </w:tc>
        <w:tc>
          <w:tcPr>
            <w:tcW w:w="4751" w:type="dxa"/>
            <w:vAlign w:val="center"/>
          </w:tcPr>
          <w:p w:rsidR="005737EC" w:rsidRPr="00C57139" w:rsidRDefault="005737EC" w:rsidP="005737EC">
            <w:pPr>
              <w:pStyle w:val="aa"/>
            </w:pPr>
            <w:r w:rsidRPr="00C57139">
              <w:t>Освещение: Увеличить освещенность рабочей поверхности. Проводить своевременную замену перегоревших ламп. В административно-общественных помещениях, в случаях преимущественной работы на ПЭВМ и с документами, следует применять системы комбинированного освещения (к общему освещению дополнительно устанавливаются светильники местного освещения, предназначенные для освещения зоны расположения документов)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5737EC">
            <w:pPr>
              <w:pStyle w:val="aa"/>
            </w:pPr>
            <w:r w:rsidRPr="00C57139">
              <w:t>Обеспечение нормируемых значений искусственной освещенности</w:t>
            </w:r>
          </w:p>
        </w:tc>
        <w:tc>
          <w:tcPr>
            <w:tcW w:w="3141" w:type="dxa"/>
          </w:tcPr>
          <w:p w:rsidR="005737EC" w:rsidRPr="00C57139" w:rsidRDefault="005737EC" w:rsidP="00C57139">
            <w:pPr>
              <w:pStyle w:val="aa"/>
            </w:pPr>
          </w:p>
        </w:tc>
      </w:tr>
    </w:tbl>
    <w:p w:rsidR="002A7E34" w:rsidRPr="001F59F9" w:rsidRDefault="002A7E34" w:rsidP="001F59F9">
      <w:pPr>
        <w:rPr>
          <w:sz w:val="18"/>
          <w:szCs w:val="18"/>
        </w:rPr>
      </w:pPr>
    </w:p>
    <w:sectPr w:rsidR="002A7E34" w:rsidRPr="001F59F9" w:rsidSect="001375CC">
      <w:pgSz w:w="16838" w:h="11906" w:orient="landscape"/>
      <w:pgMar w:top="719" w:right="851" w:bottom="1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E2EEB"/>
    <w:multiLevelType w:val="multilevel"/>
    <w:tmpl w:val="2EA86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F36CD1"/>
    <w:multiLevelType w:val="multilevel"/>
    <w:tmpl w:val="AD3A1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357"/>
  <w:doNotHyphenateCaps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doc_name" w:val="Документ89"/>
    <w:docVar w:name="ceh_info" w:val="Федеральное бюджетное учреждение здравоохранения «Центр гигиены и эпидемиологии в Челябинской области»"/>
    <w:docVar w:name="doc_name" w:val="Документ89"/>
    <w:docVar w:name="fill_date" w:val="27.07.2016"/>
    <w:docVar w:name="org_name" w:val="     "/>
    <w:docVar w:name="pers_guids" w:val="2C89CB04BA304EBF9D5CFDCBF0B6C3DA@002-606-688-15"/>
    <w:docVar w:name="pers_snils" w:val="2C89CB04BA304EBF9D5CFDCBF0B6C3DA@002-606-688-15"/>
    <w:docVar w:name="sv_docs" w:val="1"/>
  </w:docVars>
  <w:rsids>
    <w:rsidRoot w:val="00ED2D30"/>
    <w:rsid w:val="0002033E"/>
    <w:rsid w:val="00063DF1"/>
    <w:rsid w:val="000905BE"/>
    <w:rsid w:val="000C5130"/>
    <w:rsid w:val="000D3760"/>
    <w:rsid w:val="000F0714"/>
    <w:rsid w:val="001375CC"/>
    <w:rsid w:val="00155172"/>
    <w:rsid w:val="00196135"/>
    <w:rsid w:val="001A7AC3"/>
    <w:rsid w:val="001B19D8"/>
    <w:rsid w:val="001F59F9"/>
    <w:rsid w:val="00237B32"/>
    <w:rsid w:val="002743B5"/>
    <w:rsid w:val="002761BA"/>
    <w:rsid w:val="002A7E34"/>
    <w:rsid w:val="00326ECA"/>
    <w:rsid w:val="003A1C01"/>
    <w:rsid w:val="003A2259"/>
    <w:rsid w:val="003A46A3"/>
    <w:rsid w:val="003C3080"/>
    <w:rsid w:val="003C5C39"/>
    <w:rsid w:val="003C79E5"/>
    <w:rsid w:val="003F4B55"/>
    <w:rsid w:val="00450E3E"/>
    <w:rsid w:val="004654AF"/>
    <w:rsid w:val="00495376"/>
    <w:rsid w:val="00495D50"/>
    <w:rsid w:val="004B7161"/>
    <w:rsid w:val="004C6BD0"/>
    <w:rsid w:val="004D3FF5"/>
    <w:rsid w:val="004D5FAE"/>
    <w:rsid w:val="004E51DC"/>
    <w:rsid w:val="004E5CB1"/>
    <w:rsid w:val="004F7141"/>
    <w:rsid w:val="00547088"/>
    <w:rsid w:val="005567D6"/>
    <w:rsid w:val="005645F0"/>
    <w:rsid w:val="00572AE0"/>
    <w:rsid w:val="005737EC"/>
    <w:rsid w:val="00584289"/>
    <w:rsid w:val="005B35C7"/>
    <w:rsid w:val="005D077E"/>
    <w:rsid w:val="005F64E6"/>
    <w:rsid w:val="0065289A"/>
    <w:rsid w:val="0067226F"/>
    <w:rsid w:val="006E4DFC"/>
    <w:rsid w:val="00704F62"/>
    <w:rsid w:val="00710271"/>
    <w:rsid w:val="00725C51"/>
    <w:rsid w:val="00820552"/>
    <w:rsid w:val="00883461"/>
    <w:rsid w:val="0090220E"/>
    <w:rsid w:val="00936F48"/>
    <w:rsid w:val="009647F7"/>
    <w:rsid w:val="009A1326"/>
    <w:rsid w:val="009C04AA"/>
    <w:rsid w:val="009D6532"/>
    <w:rsid w:val="00A026A4"/>
    <w:rsid w:val="00A13716"/>
    <w:rsid w:val="00A3020E"/>
    <w:rsid w:val="00AE1BD7"/>
    <w:rsid w:val="00AF1EDF"/>
    <w:rsid w:val="00B12F45"/>
    <w:rsid w:val="00B2089E"/>
    <w:rsid w:val="00B3448B"/>
    <w:rsid w:val="00B445E5"/>
    <w:rsid w:val="00B874F5"/>
    <w:rsid w:val="00BA560A"/>
    <w:rsid w:val="00C0355B"/>
    <w:rsid w:val="00C57139"/>
    <w:rsid w:val="00C93056"/>
    <w:rsid w:val="00CA2E96"/>
    <w:rsid w:val="00CD2568"/>
    <w:rsid w:val="00D11966"/>
    <w:rsid w:val="00DB70BA"/>
    <w:rsid w:val="00DC0F74"/>
    <w:rsid w:val="00DC1A91"/>
    <w:rsid w:val="00DD6622"/>
    <w:rsid w:val="00DE2527"/>
    <w:rsid w:val="00E25119"/>
    <w:rsid w:val="00E30B79"/>
    <w:rsid w:val="00E32F5E"/>
    <w:rsid w:val="00E458F1"/>
    <w:rsid w:val="00EA3306"/>
    <w:rsid w:val="00EB7BDE"/>
    <w:rsid w:val="00EC5373"/>
    <w:rsid w:val="00ED2D30"/>
    <w:rsid w:val="00F06873"/>
    <w:rsid w:val="00F262EE"/>
    <w:rsid w:val="00F352C5"/>
    <w:rsid w:val="00F835B0"/>
    <w:rsid w:val="00FD4EE4"/>
    <w:rsid w:val="00FD5E7D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4A98D4-1A5C-41A3-A287-1F43A2AAC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53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9647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65289A"/>
    <w:rPr>
      <w:color w:val="0000FF"/>
      <w:u w:val="single"/>
    </w:rPr>
  </w:style>
  <w:style w:type="paragraph" w:customStyle="1" w:styleId="a5">
    <w:name w:val="Готовый"/>
    <w:basedOn w:val="a"/>
    <w:uiPriority w:val="99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6">
    <w:name w:val="No Spacing"/>
    <w:uiPriority w:val="99"/>
    <w:qFormat/>
    <w:rsid w:val="009D6532"/>
    <w:rPr>
      <w:rFonts w:ascii="Calibri" w:hAnsi="Calibri" w:cs="Calibri"/>
      <w:lang w:eastAsia="en-US"/>
    </w:rPr>
  </w:style>
  <w:style w:type="paragraph" w:customStyle="1" w:styleId="a7">
    <w:name w:val="Раздел"/>
    <w:basedOn w:val="a"/>
    <w:link w:val="a8"/>
    <w:uiPriority w:val="99"/>
    <w:rsid w:val="009D6532"/>
    <w:pPr>
      <w:spacing w:before="60"/>
    </w:pPr>
    <w:rPr>
      <w:b/>
      <w:bCs/>
      <w:color w:val="000000"/>
    </w:rPr>
  </w:style>
  <w:style w:type="character" w:customStyle="1" w:styleId="a8">
    <w:name w:val="Раздел Знак"/>
    <w:basedOn w:val="a0"/>
    <w:link w:val="a7"/>
    <w:uiPriority w:val="99"/>
    <w:locked/>
    <w:rsid w:val="009D6532"/>
    <w:rPr>
      <w:b/>
      <w:bCs/>
      <w:color w:val="000000"/>
      <w:sz w:val="24"/>
      <w:szCs w:val="24"/>
      <w:lang w:val="ru-RU" w:eastAsia="ru-RU"/>
    </w:rPr>
  </w:style>
  <w:style w:type="character" w:customStyle="1" w:styleId="a9">
    <w:name w:val="Поле"/>
    <w:basedOn w:val="a0"/>
    <w:uiPriority w:val="99"/>
    <w:rsid w:val="009D6532"/>
    <w:rPr>
      <w:rFonts w:ascii="Times New Roman" w:hAnsi="Times New Roman" w:cs="Times New Roman"/>
      <w:sz w:val="24"/>
      <w:szCs w:val="24"/>
      <w:u w:val="single"/>
    </w:rPr>
  </w:style>
  <w:style w:type="paragraph" w:customStyle="1" w:styleId="aa">
    <w:name w:val="Табличный"/>
    <w:basedOn w:val="a"/>
    <w:uiPriority w:val="99"/>
    <w:rsid w:val="009D6532"/>
    <w:pPr>
      <w:jc w:val="center"/>
    </w:pPr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4D5FA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4D5FAE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573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6654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6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subject/>
  <dc:creator>Гроханова Анастасия Вячеславовна</dc:creator>
  <cp:keywords/>
  <dc:description/>
  <cp:lastModifiedBy>Елена С.. Полковникова</cp:lastModifiedBy>
  <cp:revision>5</cp:revision>
  <cp:lastPrinted>2016-10-05T05:45:00Z</cp:lastPrinted>
  <dcterms:created xsi:type="dcterms:W3CDTF">2017-09-13T05:19:00Z</dcterms:created>
  <dcterms:modified xsi:type="dcterms:W3CDTF">2017-09-13T05:55:00Z</dcterms:modified>
</cp:coreProperties>
</file>